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7C88" w:rsidRDefault="007513A6" w:rsidP="007513A6">
      <w:pPr>
        <w:jc w:val="center"/>
      </w:pPr>
      <w:r>
        <w:t>American Legion Post 310</w:t>
      </w:r>
    </w:p>
    <w:p w:rsidR="007513A6" w:rsidRDefault="007513A6" w:rsidP="007513A6">
      <w:pPr>
        <w:jc w:val="center"/>
      </w:pPr>
      <w:r>
        <w:t>Kirklin, Indiana</w:t>
      </w:r>
    </w:p>
    <w:p w:rsidR="007513A6" w:rsidRDefault="007513A6" w:rsidP="007513A6">
      <w:pPr>
        <w:jc w:val="center"/>
      </w:pPr>
      <w:r>
        <w:t>Procedure Manual</w:t>
      </w:r>
    </w:p>
    <w:p w:rsidR="007513A6" w:rsidRDefault="007513A6" w:rsidP="007513A6">
      <w:pPr>
        <w:jc w:val="center"/>
      </w:pPr>
      <w:r>
        <w:t>Heating, Ventilation and Air Conditioning System</w:t>
      </w:r>
    </w:p>
    <w:p w:rsidR="007513A6" w:rsidRDefault="007513A6" w:rsidP="007513A6">
      <w:pPr>
        <w:jc w:val="center"/>
      </w:pPr>
    </w:p>
    <w:p w:rsidR="007513A6" w:rsidRDefault="007513A6" w:rsidP="007513A6">
      <w:r>
        <w:t>Contacts</w:t>
      </w:r>
    </w:p>
    <w:p w:rsidR="007513A6" w:rsidRDefault="007513A6" w:rsidP="007513A6"/>
    <w:tbl>
      <w:tblPr>
        <w:tblStyle w:val="TableGrid"/>
        <w:tblW w:w="10170"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0"/>
        <w:gridCol w:w="2700"/>
        <w:gridCol w:w="1887"/>
        <w:gridCol w:w="2973"/>
      </w:tblGrid>
      <w:tr w:rsidR="00EE04B0" w:rsidTr="00EE04B0">
        <w:tc>
          <w:tcPr>
            <w:tcW w:w="2610" w:type="dxa"/>
          </w:tcPr>
          <w:p w:rsidR="007513A6" w:rsidRDefault="00911090" w:rsidP="00911090">
            <w:pPr>
              <w:jc w:val="center"/>
            </w:pPr>
            <w:r>
              <w:t>Event</w:t>
            </w:r>
          </w:p>
        </w:tc>
        <w:tc>
          <w:tcPr>
            <w:tcW w:w="2700" w:type="dxa"/>
          </w:tcPr>
          <w:p w:rsidR="007513A6" w:rsidRDefault="00911090" w:rsidP="00911090">
            <w:pPr>
              <w:jc w:val="center"/>
            </w:pPr>
            <w:r>
              <w:t>Contact</w:t>
            </w:r>
          </w:p>
        </w:tc>
        <w:tc>
          <w:tcPr>
            <w:tcW w:w="1887" w:type="dxa"/>
          </w:tcPr>
          <w:p w:rsidR="007513A6" w:rsidRDefault="00911090" w:rsidP="00911090">
            <w:pPr>
              <w:jc w:val="center"/>
            </w:pPr>
            <w:r>
              <w:t>Phone #</w:t>
            </w:r>
          </w:p>
        </w:tc>
        <w:tc>
          <w:tcPr>
            <w:tcW w:w="2973" w:type="dxa"/>
          </w:tcPr>
          <w:p w:rsidR="007513A6" w:rsidRDefault="00911090" w:rsidP="00911090">
            <w:pPr>
              <w:jc w:val="center"/>
            </w:pPr>
            <w:r>
              <w:t>Notes</w:t>
            </w:r>
          </w:p>
        </w:tc>
      </w:tr>
      <w:tr w:rsidR="00EE04B0" w:rsidTr="00EE04B0">
        <w:tc>
          <w:tcPr>
            <w:tcW w:w="2610" w:type="dxa"/>
          </w:tcPr>
          <w:p w:rsidR="00911090" w:rsidRDefault="00911090" w:rsidP="00911090">
            <w:r>
              <w:t>Ethyl Mercaptan Odor</w:t>
            </w:r>
          </w:p>
        </w:tc>
        <w:tc>
          <w:tcPr>
            <w:tcW w:w="2700" w:type="dxa"/>
          </w:tcPr>
          <w:p w:rsidR="00911090" w:rsidRDefault="00911090" w:rsidP="00911090">
            <w:r>
              <w:t>Fire Dept non-emergency</w:t>
            </w:r>
          </w:p>
        </w:tc>
        <w:tc>
          <w:tcPr>
            <w:tcW w:w="1887" w:type="dxa"/>
          </w:tcPr>
          <w:p w:rsidR="00911090" w:rsidRDefault="00911090" w:rsidP="00911090">
            <w:r>
              <w:t>765-279-8094</w:t>
            </w:r>
          </w:p>
        </w:tc>
        <w:tc>
          <w:tcPr>
            <w:tcW w:w="2973" w:type="dxa"/>
          </w:tcPr>
          <w:p w:rsidR="00911090" w:rsidRDefault="00911090" w:rsidP="00911090">
            <w:r>
              <w:t>Have propane detector</w:t>
            </w:r>
          </w:p>
        </w:tc>
      </w:tr>
      <w:tr w:rsidR="00EE04B0" w:rsidTr="00EE04B0">
        <w:tc>
          <w:tcPr>
            <w:tcW w:w="2610" w:type="dxa"/>
          </w:tcPr>
          <w:p w:rsidR="00911090" w:rsidRDefault="00911090" w:rsidP="00911090">
            <w:r>
              <w:t>Furnace Repairs</w:t>
            </w:r>
          </w:p>
        </w:tc>
        <w:tc>
          <w:tcPr>
            <w:tcW w:w="2700" w:type="dxa"/>
          </w:tcPr>
          <w:p w:rsidR="00911090" w:rsidRDefault="00911090" w:rsidP="00911090">
            <w:r>
              <w:t>Jay’s Heating &amp; Cooling</w:t>
            </w:r>
          </w:p>
        </w:tc>
        <w:tc>
          <w:tcPr>
            <w:tcW w:w="1887" w:type="dxa"/>
          </w:tcPr>
          <w:p w:rsidR="00911090" w:rsidRDefault="00911090" w:rsidP="00911090">
            <w:r>
              <w:t>765-601-1451</w:t>
            </w:r>
          </w:p>
        </w:tc>
        <w:tc>
          <w:tcPr>
            <w:tcW w:w="2973" w:type="dxa"/>
          </w:tcPr>
          <w:p w:rsidR="00911090" w:rsidRDefault="00911090" w:rsidP="00911090">
            <w:r>
              <w:t>Jim’s provide services</w:t>
            </w:r>
          </w:p>
        </w:tc>
      </w:tr>
      <w:tr w:rsidR="00EE04B0" w:rsidTr="00EE04B0">
        <w:tc>
          <w:tcPr>
            <w:tcW w:w="2610" w:type="dxa"/>
          </w:tcPr>
          <w:p w:rsidR="00911090" w:rsidRDefault="00911090" w:rsidP="00911090">
            <w:r>
              <w:t xml:space="preserve">Propane Tank </w:t>
            </w:r>
            <w:r w:rsidR="00FC1C19">
              <w:t>F</w:t>
            </w:r>
            <w:r>
              <w:t>illing</w:t>
            </w:r>
          </w:p>
        </w:tc>
        <w:tc>
          <w:tcPr>
            <w:tcW w:w="2700" w:type="dxa"/>
          </w:tcPr>
          <w:p w:rsidR="00911090" w:rsidRDefault="00911090" w:rsidP="00911090">
            <w:r>
              <w:t xml:space="preserve">Newell </w:t>
            </w:r>
            <w:r w:rsidR="00515F8E">
              <w:t>Gas &amp; Appliances</w:t>
            </w:r>
          </w:p>
        </w:tc>
        <w:tc>
          <w:tcPr>
            <w:tcW w:w="1887" w:type="dxa"/>
          </w:tcPr>
          <w:p w:rsidR="00911090" w:rsidRDefault="00911090" w:rsidP="00911090">
            <w:r>
              <w:t>765-249-2866</w:t>
            </w:r>
          </w:p>
        </w:tc>
        <w:tc>
          <w:tcPr>
            <w:tcW w:w="2973" w:type="dxa"/>
          </w:tcPr>
          <w:p w:rsidR="00911090" w:rsidRDefault="00911090" w:rsidP="00911090">
            <w:r>
              <w:t xml:space="preserve">Propane </w:t>
            </w:r>
            <w:r w:rsidR="00FC1C19">
              <w:t xml:space="preserve">supply </w:t>
            </w:r>
            <w:r>
              <w:t xml:space="preserve">vendor </w:t>
            </w:r>
          </w:p>
        </w:tc>
      </w:tr>
      <w:tr w:rsidR="00EE04B0" w:rsidTr="00EE04B0">
        <w:tc>
          <w:tcPr>
            <w:tcW w:w="2610" w:type="dxa"/>
          </w:tcPr>
          <w:p w:rsidR="00911090" w:rsidRDefault="00911090" w:rsidP="00911090">
            <w:r>
              <w:t xml:space="preserve">Suspected </w:t>
            </w:r>
            <w:r w:rsidR="00EE04B0">
              <w:t>P</w:t>
            </w:r>
            <w:r>
              <w:t xml:space="preserve">ropane </w:t>
            </w:r>
            <w:r w:rsidR="00EE04B0">
              <w:t>L</w:t>
            </w:r>
            <w:r>
              <w:t>eak</w:t>
            </w:r>
          </w:p>
        </w:tc>
        <w:tc>
          <w:tcPr>
            <w:tcW w:w="2700" w:type="dxa"/>
          </w:tcPr>
          <w:p w:rsidR="00911090" w:rsidRDefault="00911090" w:rsidP="00911090">
            <w:proofErr w:type="spellStart"/>
            <w:r>
              <w:t>Forbush</w:t>
            </w:r>
            <w:proofErr w:type="spellEnd"/>
            <w:r>
              <w:t xml:space="preserve"> Plumbing</w:t>
            </w:r>
          </w:p>
        </w:tc>
        <w:tc>
          <w:tcPr>
            <w:tcW w:w="1887" w:type="dxa"/>
          </w:tcPr>
          <w:p w:rsidR="00911090" w:rsidRDefault="00911090" w:rsidP="00911090">
            <w:r>
              <w:t>317-768-6423</w:t>
            </w:r>
          </w:p>
        </w:tc>
        <w:tc>
          <w:tcPr>
            <w:tcW w:w="2973" w:type="dxa"/>
          </w:tcPr>
          <w:p w:rsidR="00911090" w:rsidRDefault="00911090" w:rsidP="00911090">
            <w:r>
              <w:t xml:space="preserve">Has detector </w:t>
            </w:r>
            <w:r w:rsidR="00EE04B0">
              <w:t>to Locate leak</w:t>
            </w:r>
          </w:p>
        </w:tc>
      </w:tr>
    </w:tbl>
    <w:p w:rsidR="007513A6" w:rsidRDefault="007513A6" w:rsidP="007513A6"/>
    <w:p w:rsidR="00EE04B0" w:rsidRDefault="00EE04B0" w:rsidP="00677A56">
      <w:pPr>
        <w:spacing w:after="120"/>
        <w:rPr>
          <w:b/>
          <w:bCs/>
        </w:rPr>
      </w:pPr>
      <w:r>
        <w:rPr>
          <w:b/>
          <w:bCs/>
        </w:rPr>
        <w:t>Procedures</w:t>
      </w:r>
    </w:p>
    <w:p w:rsidR="00EE04B0" w:rsidRDefault="00EE04B0" w:rsidP="00677A56">
      <w:pPr>
        <w:spacing w:after="120"/>
      </w:pPr>
      <w:r>
        <w:t xml:space="preserve">Operation of the Heating and </w:t>
      </w:r>
      <w:r w:rsidR="00326655">
        <w:t>Air Conditioning system is under the Bar Tender’s control at all time.  Patrons are discouraged from changing thermostat temperatures, or operating propane control valves without Bar Tender permission.</w:t>
      </w:r>
    </w:p>
    <w:p w:rsidR="00326655" w:rsidRDefault="00326655" w:rsidP="00677A56">
      <w:pPr>
        <w:spacing w:after="120"/>
      </w:pPr>
      <w:r>
        <w:t>It is recommended that minimum nominal 20 inch by 20 inch by 2-inch-deep furnace filters, be changed quarterly in the Months of:</w:t>
      </w:r>
    </w:p>
    <w:p w:rsidR="00326655" w:rsidRPr="00326655" w:rsidRDefault="00326655" w:rsidP="00326655">
      <w:pPr>
        <w:pStyle w:val="ListParagraph"/>
        <w:numPr>
          <w:ilvl w:val="0"/>
          <w:numId w:val="4"/>
        </w:numPr>
        <w:spacing w:after="120"/>
        <w:rPr>
          <w:b/>
          <w:bCs/>
        </w:rPr>
      </w:pPr>
      <w:r>
        <w:t>December</w:t>
      </w:r>
    </w:p>
    <w:p w:rsidR="00326655" w:rsidRPr="00326655" w:rsidRDefault="00326655" w:rsidP="00326655">
      <w:pPr>
        <w:pStyle w:val="ListParagraph"/>
        <w:numPr>
          <w:ilvl w:val="0"/>
          <w:numId w:val="4"/>
        </w:numPr>
        <w:spacing w:after="120"/>
        <w:rPr>
          <w:b/>
          <w:bCs/>
        </w:rPr>
      </w:pPr>
      <w:r>
        <w:t>March</w:t>
      </w:r>
    </w:p>
    <w:p w:rsidR="00326655" w:rsidRPr="00326655" w:rsidRDefault="00326655" w:rsidP="00326655">
      <w:pPr>
        <w:pStyle w:val="ListParagraph"/>
        <w:numPr>
          <w:ilvl w:val="0"/>
          <w:numId w:val="4"/>
        </w:numPr>
        <w:spacing w:after="120"/>
        <w:rPr>
          <w:b/>
          <w:bCs/>
        </w:rPr>
      </w:pPr>
      <w:r>
        <w:t>June</w:t>
      </w:r>
    </w:p>
    <w:p w:rsidR="00326655" w:rsidRPr="00326655" w:rsidRDefault="00326655" w:rsidP="00326655">
      <w:pPr>
        <w:pStyle w:val="ListParagraph"/>
        <w:numPr>
          <w:ilvl w:val="0"/>
          <w:numId w:val="4"/>
        </w:numPr>
        <w:spacing w:after="120"/>
        <w:rPr>
          <w:b/>
          <w:bCs/>
        </w:rPr>
      </w:pPr>
      <w:r>
        <w:t>September</w:t>
      </w:r>
    </w:p>
    <w:p w:rsidR="00326655" w:rsidRDefault="00326655" w:rsidP="00326655">
      <w:pPr>
        <w:spacing w:after="120"/>
      </w:pPr>
      <w:r w:rsidRPr="00326655">
        <w:t>To b</w:t>
      </w:r>
      <w:r>
        <w:t>e monitored by Bar Manager and House Committee volunteers.</w:t>
      </w:r>
    </w:p>
    <w:p w:rsidR="00326655" w:rsidRDefault="00326655" w:rsidP="00FC1C19">
      <w:pPr>
        <w:spacing w:after="120"/>
      </w:pPr>
      <w:r>
        <w:t xml:space="preserve">In event of propane odorant </w:t>
      </w:r>
      <w:r w:rsidR="00003DF7">
        <w:t>detection,</w:t>
      </w:r>
      <w:r>
        <w:t xml:space="preserve"> the following shall </w:t>
      </w:r>
      <w:r w:rsidR="00003DF7">
        <w:t xml:space="preserve">actions </w:t>
      </w:r>
      <w:r>
        <w:t xml:space="preserve">be </w:t>
      </w:r>
      <w:r w:rsidR="00003DF7">
        <w:t>shall be i</w:t>
      </w:r>
      <w:r>
        <w:t>mplemented:</w:t>
      </w:r>
    </w:p>
    <w:p w:rsidR="00326655" w:rsidRDefault="00326655" w:rsidP="00FC1C19">
      <w:pPr>
        <w:pStyle w:val="ListParagraph"/>
        <w:numPr>
          <w:ilvl w:val="0"/>
          <w:numId w:val="5"/>
        </w:numPr>
        <w:spacing w:after="120"/>
        <w:contextualSpacing w:val="0"/>
      </w:pPr>
      <w:r>
        <w:t>House Committed members and Bar Manager to be notified by text message what actions has been taken.</w:t>
      </w:r>
    </w:p>
    <w:p w:rsidR="00003DF7" w:rsidRDefault="00003DF7" w:rsidP="00FC1C19">
      <w:pPr>
        <w:pStyle w:val="ListParagraph"/>
        <w:numPr>
          <w:ilvl w:val="0"/>
          <w:numId w:val="5"/>
        </w:numPr>
        <w:spacing w:after="120"/>
        <w:contextualSpacing w:val="0"/>
      </w:pPr>
      <w:r>
        <w:t xml:space="preserve">Shut down the propane system at the </w:t>
      </w:r>
      <w:r w:rsidR="00FF66AA">
        <w:t>500-gallon</w:t>
      </w:r>
      <w:r>
        <w:t xml:space="preserve"> propane tank located south of the Legion building with the valve nearest the tank on the manifold under the cover.</w:t>
      </w:r>
    </w:p>
    <w:p w:rsidR="00FC1C19" w:rsidRDefault="00FC1C19" w:rsidP="00FC1C19">
      <w:pPr>
        <w:pStyle w:val="ListParagraph"/>
        <w:numPr>
          <w:ilvl w:val="0"/>
          <w:numId w:val="5"/>
        </w:numPr>
        <w:spacing w:after="120"/>
        <w:contextualSpacing w:val="0"/>
      </w:pPr>
      <w:r>
        <w:t xml:space="preserve">Verify the Propane Tank is not near empty.  Very low levels of propane </w:t>
      </w:r>
      <w:r w:rsidR="00FF66AA">
        <w:t>increase</w:t>
      </w:r>
      <w:r>
        <w:t xml:space="preserve"> the odor percentage, making very small releases detectible by the nose.</w:t>
      </w:r>
    </w:p>
    <w:p w:rsidR="00003DF7" w:rsidRDefault="00003DF7" w:rsidP="00FC1C19">
      <w:pPr>
        <w:pStyle w:val="ListParagraph"/>
        <w:numPr>
          <w:ilvl w:val="0"/>
          <w:numId w:val="5"/>
        </w:numPr>
        <w:spacing w:after="120"/>
        <w:contextualSpacing w:val="0"/>
      </w:pPr>
      <w:r>
        <w:t>Contact the Legion Commander with details of the situation.</w:t>
      </w:r>
    </w:p>
    <w:p w:rsidR="00EE04B0" w:rsidRDefault="00003DF7" w:rsidP="00FC1C19">
      <w:pPr>
        <w:pStyle w:val="ListParagraph"/>
        <w:numPr>
          <w:ilvl w:val="0"/>
          <w:numId w:val="5"/>
        </w:numPr>
        <w:spacing w:after="120"/>
        <w:contextualSpacing w:val="0"/>
      </w:pPr>
      <w:r>
        <w:t xml:space="preserve">If the odor persists after the valve closing call the non-emergency line of the Kirklin Fire Department appraising the propane odorant has been detected and non-emergency assistance requested to appraise level if importance. </w:t>
      </w:r>
    </w:p>
    <w:p w:rsidR="0027011D" w:rsidRDefault="0027011D" w:rsidP="00FC1C19">
      <w:pPr>
        <w:pStyle w:val="ListParagraph"/>
        <w:numPr>
          <w:ilvl w:val="0"/>
          <w:numId w:val="5"/>
        </w:numPr>
        <w:spacing w:after="120"/>
        <w:contextualSpacing w:val="0"/>
      </w:pPr>
      <w:r>
        <w:t xml:space="preserve">Newell is very responsive to suspected propane leaks and will </w:t>
      </w:r>
      <w:r w:rsidR="00FC1C19">
        <w:t>provide leak down services on the propane piping system.  At the propane tank, will add gages to the piping system the pressurize, then watch for pressure reduction that indicates leakage.</w:t>
      </w:r>
    </w:p>
    <w:p w:rsidR="00FC1C19" w:rsidRDefault="00FC1C19" w:rsidP="00FC1C19">
      <w:pPr>
        <w:spacing w:after="120"/>
        <w:ind w:left="720"/>
      </w:pPr>
      <w:r>
        <w:t xml:space="preserve">Note: Our system did not leak when the test was completed on </w:t>
      </w:r>
      <w:proofErr w:type="spellStart"/>
      <w:r>
        <w:t>Jenaury</w:t>
      </w:r>
      <w:proofErr w:type="spellEnd"/>
      <w:r>
        <w:t xml:space="preserve"> 3, 2025.</w:t>
      </w:r>
    </w:p>
    <w:p w:rsidR="00FC1C19" w:rsidRPr="00003DF7" w:rsidRDefault="00FC1C19" w:rsidP="00FC1C19">
      <w:pPr>
        <w:pStyle w:val="ListParagraph"/>
        <w:numPr>
          <w:ilvl w:val="0"/>
          <w:numId w:val="5"/>
        </w:numPr>
        <w:spacing w:after="120"/>
        <w:contextualSpacing w:val="0"/>
      </w:pPr>
      <w:r>
        <w:t xml:space="preserve">Calling of Jim’s Heating &amp; Cooling or Hoppy </w:t>
      </w:r>
      <w:proofErr w:type="spellStart"/>
      <w:r>
        <w:t>Forbush’s</w:t>
      </w:r>
      <w:proofErr w:type="spellEnd"/>
      <w:r>
        <w:t xml:space="preserve"> services should be handled by Bar Manager or House Committee member.</w:t>
      </w:r>
    </w:p>
    <w:p w:rsidR="00FC1C19" w:rsidRDefault="00FC1C19">
      <w:pPr>
        <w:rPr>
          <w:b/>
          <w:bCs/>
        </w:rPr>
      </w:pPr>
      <w:r>
        <w:rPr>
          <w:b/>
          <w:bCs/>
        </w:rPr>
        <w:br w:type="page"/>
      </w:r>
    </w:p>
    <w:p w:rsidR="00EE04B0" w:rsidRPr="00EE04B0" w:rsidRDefault="00EE04B0" w:rsidP="00677A56">
      <w:pPr>
        <w:spacing w:after="120"/>
        <w:rPr>
          <w:b/>
          <w:bCs/>
        </w:rPr>
      </w:pPr>
      <w:r w:rsidRPr="00EE04B0">
        <w:rPr>
          <w:b/>
          <w:bCs/>
        </w:rPr>
        <w:lastRenderedPageBreak/>
        <w:t>Furnace</w:t>
      </w:r>
      <w:r>
        <w:rPr>
          <w:b/>
          <w:bCs/>
        </w:rPr>
        <w:t xml:space="preserve"> Location</w:t>
      </w:r>
    </w:p>
    <w:p w:rsidR="00677A56" w:rsidRDefault="00911090" w:rsidP="00677A56">
      <w:pPr>
        <w:spacing w:after="120"/>
      </w:pPr>
      <w:r>
        <w:t>The heating and ventilation systems consist of two Gibson 90,000 btu/</w:t>
      </w:r>
      <w:proofErr w:type="spellStart"/>
      <w:r>
        <w:t>hr</w:t>
      </w:r>
      <w:proofErr w:type="spellEnd"/>
      <w:r>
        <w:t xml:space="preserve"> furnaces installed in September 2012 in the furnace room.  </w:t>
      </w:r>
    </w:p>
    <w:p w:rsidR="00677A56" w:rsidRDefault="00911090" w:rsidP="00677A56">
      <w:pPr>
        <w:pStyle w:val="ListParagraph"/>
        <w:numPr>
          <w:ilvl w:val="0"/>
          <w:numId w:val="2"/>
        </w:numPr>
        <w:spacing w:after="120"/>
      </w:pPr>
      <w:r>
        <w:t xml:space="preserve">The north </w:t>
      </w:r>
      <w:r w:rsidR="00677A56">
        <w:t>Furnace</w:t>
      </w:r>
      <w:r>
        <w:t xml:space="preserve"> is for the bar section</w:t>
      </w:r>
      <w:r w:rsidR="00677A56">
        <w:t xml:space="preserve"> of the building</w:t>
      </w:r>
      <w:r>
        <w:t xml:space="preserve"> </w:t>
      </w:r>
    </w:p>
    <w:p w:rsidR="00911090" w:rsidRDefault="00677A56" w:rsidP="00677A56">
      <w:pPr>
        <w:pStyle w:val="ListParagraph"/>
        <w:numPr>
          <w:ilvl w:val="0"/>
          <w:numId w:val="2"/>
        </w:numPr>
        <w:spacing w:after="120"/>
      </w:pPr>
      <w:r>
        <w:t>The S</w:t>
      </w:r>
      <w:r w:rsidR="00911090">
        <w:t xml:space="preserve">outh </w:t>
      </w:r>
      <w:r>
        <w:t>Furnace</w:t>
      </w:r>
      <w:r w:rsidR="00911090">
        <w:t xml:space="preserve"> is for the Back</w:t>
      </w:r>
      <w:r>
        <w:t>-</w:t>
      </w:r>
      <w:r w:rsidR="00911090">
        <w:t>Room area of the building.</w:t>
      </w:r>
    </w:p>
    <w:p w:rsidR="00911090" w:rsidRPr="00EE04B0" w:rsidRDefault="00911090" w:rsidP="00677A56">
      <w:pPr>
        <w:spacing w:after="120"/>
        <w:rPr>
          <w:b/>
          <w:bCs/>
        </w:rPr>
      </w:pPr>
      <w:r w:rsidRPr="00EE04B0">
        <w:rPr>
          <w:b/>
          <w:bCs/>
        </w:rPr>
        <w:t xml:space="preserve">Thermostats are </w:t>
      </w:r>
      <w:r w:rsidR="00EE04B0">
        <w:rPr>
          <w:b/>
          <w:bCs/>
        </w:rPr>
        <w:t>L</w:t>
      </w:r>
      <w:r w:rsidRPr="00EE04B0">
        <w:rPr>
          <w:b/>
          <w:bCs/>
        </w:rPr>
        <w:t xml:space="preserve">ocated as </w:t>
      </w:r>
      <w:r w:rsidR="00EE04B0">
        <w:rPr>
          <w:b/>
          <w:bCs/>
        </w:rPr>
        <w:t>F</w:t>
      </w:r>
      <w:r w:rsidRPr="00EE04B0">
        <w:rPr>
          <w:b/>
          <w:bCs/>
        </w:rPr>
        <w:t>ollows:</w:t>
      </w:r>
    </w:p>
    <w:p w:rsidR="00677A56" w:rsidRDefault="00911090" w:rsidP="00677A56">
      <w:pPr>
        <w:pStyle w:val="ListParagraph"/>
        <w:numPr>
          <w:ilvl w:val="0"/>
          <w:numId w:val="1"/>
        </w:numPr>
        <w:spacing w:after="120"/>
      </w:pPr>
      <w:r>
        <w:t xml:space="preserve">Bar area </w:t>
      </w:r>
      <w:r w:rsidR="00677A56">
        <w:t xml:space="preserve">thermostat is </w:t>
      </w:r>
      <w:r>
        <w:t>located south of the bar on wall separating the men’s room.  It is a programable unit</w:t>
      </w:r>
      <w:r w:rsidR="00677A56">
        <w:t>.</w:t>
      </w:r>
    </w:p>
    <w:p w:rsidR="00677A56" w:rsidRDefault="00677A56" w:rsidP="00EE04B0">
      <w:pPr>
        <w:pStyle w:val="ListParagraph"/>
        <w:numPr>
          <w:ilvl w:val="0"/>
          <w:numId w:val="1"/>
        </w:numPr>
        <w:spacing w:after="120"/>
      </w:pPr>
      <w:r>
        <w:t>Back-Room thermostat is located in the center of the north wall.  It is a manual unit.</w:t>
      </w:r>
    </w:p>
    <w:p w:rsidR="00677A56" w:rsidRPr="00EE04B0" w:rsidRDefault="00677A56" w:rsidP="00515F8E">
      <w:pPr>
        <w:snapToGrid w:val="0"/>
        <w:spacing w:after="120"/>
        <w:rPr>
          <w:b/>
          <w:bCs/>
        </w:rPr>
      </w:pPr>
      <w:r w:rsidRPr="00EE04B0">
        <w:rPr>
          <w:b/>
          <w:bCs/>
        </w:rPr>
        <w:t>Propane System and Control Valve Locations</w:t>
      </w:r>
    </w:p>
    <w:p w:rsidR="00677A56" w:rsidRDefault="00677A56" w:rsidP="00FA6731">
      <w:pPr>
        <w:pStyle w:val="ListParagraph"/>
        <w:widowControl w:val="0"/>
        <w:numPr>
          <w:ilvl w:val="0"/>
          <w:numId w:val="3"/>
        </w:numPr>
        <w:snapToGrid w:val="0"/>
        <w:spacing w:after="120"/>
        <w:contextualSpacing w:val="0"/>
      </w:pPr>
      <w:r>
        <w:t xml:space="preserve">The </w:t>
      </w:r>
      <w:r w:rsidR="00EE04B0">
        <w:t>500-gallon</w:t>
      </w:r>
      <w:r>
        <w:t xml:space="preserve"> propane tank is located on the property south of the Legion building.</w:t>
      </w:r>
    </w:p>
    <w:p w:rsidR="00EE04B0" w:rsidRDefault="00677A56" w:rsidP="00EE04B0">
      <w:pPr>
        <w:pStyle w:val="ListParagraph"/>
        <w:widowControl w:val="0"/>
        <w:snapToGrid w:val="0"/>
        <w:spacing w:after="120"/>
        <w:contextualSpacing w:val="0"/>
      </w:pPr>
      <w:r>
        <w:t xml:space="preserve">The tank is owned and maintained by Newell </w:t>
      </w:r>
      <w:r w:rsidR="00515F8E">
        <w:t>Gas and Appliances who automatically fill as needed based on degree day estimates</w:t>
      </w:r>
      <w:r w:rsidR="00EE04B0">
        <w:t>, and future monitoring services.</w:t>
      </w:r>
    </w:p>
    <w:p w:rsidR="00677A56" w:rsidRDefault="00515F8E" w:rsidP="00EE04B0">
      <w:pPr>
        <w:pStyle w:val="ListParagraph"/>
        <w:widowControl w:val="0"/>
        <w:snapToGrid w:val="0"/>
        <w:spacing w:after="120"/>
        <w:contextualSpacing w:val="0"/>
      </w:pPr>
      <w:r>
        <w:t>Due to recent (Dec 2025 to Jan 2026) cold weather and increased use of Back-Room the tank emptied</w:t>
      </w:r>
      <w:r w:rsidR="00EE04B0">
        <w:t xml:space="preserve"> on January 3, 2026</w:t>
      </w:r>
      <w:r>
        <w:t>.  Newell is to install a monitoring system to prevent a recurrence.</w:t>
      </w:r>
    </w:p>
    <w:p w:rsidR="00677A56" w:rsidRDefault="00677A56" w:rsidP="00EE04B0">
      <w:pPr>
        <w:widowControl w:val="0"/>
        <w:snapToGrid w:val="0"/>
        <w:spacing w:after="120"/>
        <w:ind w:left="360" w:firstLine="360"/>
      </w:pPr>
      <w:r>
        <w:t xml:space="preserve">Note: The </w:t>
      </w:r>
      <w:r w:rsidR="00EE04B0">
        <w:t>1000-gallon</w:t>
      </w:r>
      <w:r>
        <w:t xml:space="preserve"> propane tank to the </w:t>
      </w:r>
      <w:r w:rsidR="00FA6731">
        <w:t>sout</w:t>
      </w:r>
      <w:r w:rsidR="00EE04B0">
        <w:t>h</w:t>
      </w:r>
      <w:r>
        <w:t>east supplies the Post Office</w:t>
      </w:r>
      <w:r w:rsidR="00515F8E">
        <w:t>.</w:t>
      </w:r>
    </w:p>
    <w:p w:rsidR="00515F8E" w:rsidRPr="00EE04B0" w:rsidRDefault="00515F8E" w:rsidP="00FA6731">
      <w:pPr>
        <w:widowControl w:val="0"/>
        <w:snapToGrid w:val="0"/>
        <w:spacing w:after="120"/>
        <w:rPr>
          <w:b/>
          <w:bCs/>
        </w:rPr>
      </w:pPr>
      <w:r w:rsidRPr="00EE04B0">
        <w:rPr>
          <w:b/>
          <w:bCs/>
        </w:rPr>
        <w:t>Emergency Shut Down of propane System</w:t>
      </w:r>
    </w:p>
    <w:p w:rsidR="00515F8E" w:rsidRDefault="00EE04B0" w:rsidP="00515F8E">
      <w:pPr>
        <w:pStyle w:val="ListParagraph"/>
        <w:numPr>
          <w:ilvl w:val="0"/>
          <w:numId w:val="3"/>
        </w:numPr>
        <w:snapToGrid w:val="0"/>
        <w:spacing w:after="120"/>
      </w:pPr>
      <w:r>
        <w:t>Location u</w:t>
      </w:r>
      <w:r w:rsidR="00515F8E">
        <w:t>nder the lid of the propane tank is valving pictured below</w:t>
      </w:r>
    </w:p>
    <w:p w:rsidR="00677A56" w:rsidRDefault="00515F8E" w:rsidP="00515F8E">
      <w:pPr>
        <w:spacing w:after="120"/>
        <w:jc w:val="center"/>
      </w:pPr>
      <w:r>
        <w:rPr>
          <w:noProof/>
        </w:rPr>
        <w:drawing>
          <wp:inline distT="0" distB="0" distL="0" distR="0" wp14:anchorId="44F7440B" wp14:editId="5CFA2EF7">
            <wp:extent cx="2089618" cy="1962364"/>
            <wp:effectExtent l="0" t="0" r="6350" b="0"/>
            <wp:docPr id="152747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7341" name="Picture 1527473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5853" cy="2024565"/>
                    </a:xfrm>
                    <a:prstGeom prst="rect">
                      <a:avLst/>
                    </a:prstGeom>
                  </pic:spPr>
                </pic:pic>
              </a:graphicData>
            </a:graphic>
          </wp:inline>
        </w:drawing>
      </w:r>
    </w:p>
    <w:p w:rsidR="00677A56" w:rsidRDefault="00677A56" w:rsidP="007513A6"/>
    <w:p w:rsidR="007513A6" w:rsidRDefault="00515F8E" w:rsidP="00515F8E">
      <w:pPr>
        <w:pStyle w:val="ListParagraph"/>
        <w:numPr>
          <w:ilvl w:val="0"/>
          <w:numId w:val="3"/>
        </w:numPr>
      </w:pPr>
      <w:r>
        <w:t>To shut down the propane system</w:t>
      </w:r>
      <w:r w:rsidR="004D45C8">
        <w:t xml:space="preserve"> in event the ethyl mercaptan odorant is detected, use the Isolation valve located on the propane tank, by turning clockwise until closed.</w:t>
      </w:r>
    </w:p>
    <w:p w:rsidR="004D45C8" w:rsidRDefault="004D45C8" w:rsidP="00EE04B0">
      <w:pPr>
        <w:snapToGrid w:val="0"/>
        <w:spacing w:after="120"/>
        <w:ind w:left="720"/>
      </w:pPr>
      <w:r>
        <w:t>Note: The percent level of propane can be determined with the gage.  Amount is indicated as a percentage of the tank fill.  Maximum fill is around 80% or 400 gallons, leaving a vapor area for expansion of the liquid, as the temperature rises.</w:t>
      </w:r>
    </w:p>
    <w:p w:rsidR="00003DF7" w:rsidRDefault="00EE04B0" w:rsidP="00003DF7">
      <w:pPr>
        <w:pStyle w:val="ListParagraph"/>
        <w:numPr>
          <w:ilvl w:val="0"/>
          <w:numId w:val="3"/>
        </w:numPr>
        <w:snapToGrid w:val="0"/>
        <w:spacing w:after="120"/>
      </w:pPr>
      <w:r>
        <w:t xml:space="preserve">To shut down the individual furnaces use the ball valve on the gas line dripping through the ceiling above to the individual furnaces.  Handles parallel to the gas line when open and perpendicular (at </w:t>
      </w:r>
      <w:proofErr w:type="gramStart"/>
      <w:r>
        <w:t>90 degree</w:t>
      </w:r>
      <w:proofErr w:type="gramEnd"/>
      <w:r>
        <w:t xml:space="preserve"> angle) to the gas line when closed.</w:t>
      </w:r>
    </w:p>
    <w:p w:rsidR="00003DF7" w:rsidRPr="00003DF7" w:rsidRDefault="00003DF7" w:rsidP="00003DF7">
      <w:pPr>
        <w:snapToGrid w:val="0"/>
        <w:spacing w:after="120"/>
        <w:rPr>
          <w:b/>
          <w:bCs/>
        </w:rPr>
      </w:pPr>
      <w:r w:rsidRPr="00003DF7">
        <w:rPr>
          <w:b/>
          <w:bCs/>
        </w:rPr>
        <w:t>Propane Piping System</w:t>
      </w:r>
    </w:p>
    <w:p w:rsidR="0027011D" w:rsidRDefault="0027011D" w:rsidP="0027011D">
      <w:pPr>
        <w:pStyle w:val="ListParagraph"/>
        <w:numPr>
          <w:ilvl w:val="0"/>
          <w:numId w:val="3"/>
        </w:numPr>
        <w:snapToGrid w:val="0"/>
        <w:spacing w:after="120"/>
      </w:pPr>
      <w:r>
        <w:t>The Propane Tank located South of the Legion Building.</w:t>
      </w:r>
    </w:p>
    <w:p w:rsidR="0027011D" w:rsidRDefault="0027011D" w:rsidP="0027011D">
      <w:pPr>
        <w:pStyle w:val="ListParagraph"/>
        <w:numPr>
          <w:ilvl w:val="0"/>
          <w:numId w:val="3"/>
        </w:numPr>
        <w:snapToGrid w:val="0"/>
        <w:spacing w:after="120"/>
      </w:pPr>
      <w:r>
        <w:lastRenderedPageBreak/>
        <w:t>Under the cover protecting the manifold system from sun exposure and physical damage, under the manifold is the isolation valve.</w:t>
      </w:r>
    </w:p>
    <w:p w:rsidR="00326655" w:rsidRDefault="0027011D" w:rsidP="0027011D">
      <w:pPr>
        <w:pStyle w:val="ListParagraph"/>
        <w:numPr>
          <w:ilvl w:val="0"/>
          <w:numId w:val="3"/>
        </w:numPr>
        <w:snapToGrid w:val="0"/>
        <w:spacing w:after="120"/>
      </w:pPr>
      <w:r>
        <w:t>Piping of propane at higher pressure is underground from the tank to the East wall of the Legion building.</w:t>
      </w:r>
    </w:p>
    <w:p w:rsidR="0027011D" w:rsidRDefault="0027011D" w:rsidP="0027011D">
      <w:pPr>
        <w:pStyle w:val="ListParagraph"/>
        <w:numPr>
          <w:ilvl w:val="0"/>
          <w:numId w:val="3"/>
        </w:numPr>
        <w:snapToGrid w:val="0"/>
        <w:spacing w:after="120"/>
      </w:pPr>
      <w:r>
        <w:t>About 20 ft North of the Storage Building on the East wall the piping rises to a regulator then to schedule 40 piping where it enters the attic area of the back room to the furnace room.</w:t>
      </w:r>
    </w:p>
    <w:p w:rsidR="0027011D" w:rsidRDefault="0027011D" w:rsidP="0027011D">
      <w:pPr>
        <w:pStyle w:val="ListParagraph"/>
        <w:numPr>
          <w:ilvl w:val="0"/>
          <w:numId w:val="3"/>
        </w:numPr>
        <w:snapToGrid w:val="0"/>
        <w:spacing w:after="120"/>
      </w:pPr>
      <w:r>
        <w:t>From the attic individual rubber covered corrugated stainless-steel lines drop to each furnace.</w:t>
      </w:r>
    </w:p>
    <w:p w:rsidR="00003DF7" w:rsidRDefault="0027011D" w:rsidP="0027011D">
      <w:pPr>
        <w:pStyle w:val="ListParagraph"/>
        <w:numPr>
          <w:ilvl w:val="0"/>
          <w:numId w:val="3"/>
        </w:numPr>
        <w:snapToGrid w:val="0"/>
        <w:spacing w:after="120"/>
      </w:pPr>
      <w:r>
        <w:t>At each furnace there is a ball type isolation valve.  Normally open the handle is parallel to the gas line.  Closed the valve is perpendicular to the gas line.</w:t>
      </w:r>
      <w:r w:rsidR="00003DF7">
        <w:br w:type="page"/>
      </w:r>
    </w:p>
    <w:p w:rsidR="00003DF7" w:rsidRDefault="00003DF7" w:rsidP="00326655">
      <w:pPr>
        <w:snapToGrid w:val="0"/>
        <w:spacing w:after="120"/>
      </w:pPr>
      <w:r>
        <w:lastRenderedPageBreak/>
        <w:t>Appendix</w:t>
      </w:r>
    </w:p>
    <w:p w:rsidR="00326655" w:rsidRDefault="00326655" w:rsidP="00326655">
      <w:pPr>
        <w:snapToGrid w:val="0"/>
        <w:spacing w:after="120"/>
      </w:pPr>
      <w:r>
        <w:t>House committee Members</w:t>
      </w:r>
    </w:p>
    <w:tbl>
      <w:tblPr>
        <w:tblStyle w:val="TableGrid"/>
        <w:tblW w:w="0" w:type="auto"/>
        <w:tblBorders>
          <w:bottom w:val="dotted" w:sz="4" w:space="0" w:color="auto"/>
        </w:tblBorders>
        <w:tblLook w:val="04A0" w:firstRow="1" w:lastRow="0" w:firstColumn="1" w:lastColumn="0" w:noHBand="0" w:noVBand="1"/>
      </w:tblPr>
      <w:tblGrid>
        <w:gridCol w:w="3116"/>
        <w:gridCol w:w="3117"/>
        <w:gridCol w:w="3117"/>
      </w:tblGrid>
      <w:tr w:rsidR="00326655" w:rsidTr="00FF66AA">
        <w:tc>
          <w:tcPr>
            <w:tcW w:w="3116" w:type="dxa"/>
          </w:tcPr>
          <w:p w:rsidR="00326655" w:rsidRDefault="00326655" w:rsidP="00326655">
            <w:pPr>
              <w:snapToGrid w:val="0"/>
              <w:spacing w:after="120"/>
            </w:pPr>
            <w:r>
              <w:t>Legion Commander</w:t>
            </w:r>
          </w:p>
        </w:tc>
        <w:tc>
          <w:tcPr>
            <w:tcW w:w="3117" w:type="dxa"/>
          </w:tcPr>
          <w:p w:rsidR="00326655" w:rsidRDefault="00326655" w:rsidP="00326655">
            <w:pPr>
              <w:snapToGrid w:val="0"/>
              <w:spacing w:after="120"/>
            </w:pPr>
            <w:r>
              <w:t>Darryl Shoe</w:t>
            </w:r>
          </w:p>
        </w:tc>
        <w:tc>
          <w:tcPr>
            <w:tcW w:w="3117" w:type="dxa"/>
          </w:tcPr>
          <w:p w:rsidR="00326655" w:rsidRDefault="00FF66AA" w:rsidP="00326655">
            <w:pPr>
              <w:snapToGrid w:val="0"/>
              <w:spacing w:after="120"/>
            </w:pPr>
            <w:r>
              <w:t>765-652-2634</w:t>
            </w:r>
          </w:p>
        </w:tc>
      </w:tr>
      <w:tr w:rsidR="00326655" w:rsidTr="00FF66AA">
        <w:tc>
          <w:tcPr>
            <w:tcW w:w="3116" w:type="dxa"/>
          </w:tcPr>
          <w:p w:rsidR="00326655" w:rsidRDefault="00326655" w:rsidP="00326655">
            <w:pPr>
              <w:snapToGrid w:val="0"/>
              <w:spacing w:after="120"/>
            </w:pPr>
            <w:r>
              <w:t>Legion Member</w:t>
            </w:r>
          </w:p>
        </w:tc>
        <w:tc>
          <w:tcPr>
            <w:tcW w:w="3117" w:type="dxa"/>
          </w:tcPr>
          <w:p w:rsidR="00326655" w:rsidRDefault="00326655" w:rsidP="00326655">
            <w:pPr>
              <w:snapToGrid w:val="0"/>
              <w:spacing w:after="120"/>
            </w:pPr>
            <w:r>
              <w:t xml:space="preserve">Bill </w:t>
            </w:r>
            <w:proofErr w:type="spellStart"/>
            <w:r>
              <w:t>Lant</w:t>
            </w:r>
            <w:r w:rsidR="00FF66AA">
              <w:t>rip</w:t>
            </w:r>
            <w:proofErr w:type="spellEnd"/>
          </w:p>
        </w:tc>
        <w:tc>
          <w:tcPr>
            <w:tcW w:w="3117" w:type="dxa"/>
          </w:tcPr>
          <w:p w:rsidR="00326655" w:rsidRDefault="00FF66AA" w:rsidP="00326655">
            <w:pPr>
              <w:snapToGrid w:val="0"/>
              <w:spacing w:after="120"/>
            </w:pPr>
            <w:r>
              <w:t>317-201-0500</w:t>
            </w:r>
          </w:p>
        </w:tc>
      </w:tr>
      <w:tr w:rsidR="00326655" w:rsidTr="00FF66AA">
        <w:tc>
          <w:tcPr>
            <w:tcW w:w="3116" w:type="dxa"/>
          </w:tcPr>
          <w:p w:rsidR="00326655" w:rsidRDefault="00326655" w:rsidP="00326655">
            <w:pPr>
              <w:snapToGrid w:val="0"/>
              <w:spacing w:after="120"/>
            </w:pPr>
            <w:r>
              <w:t>Legion Member</w:t>
            </w:r>
          </w:p>
        </w:tc>
        <w:tc>
          <w:tcPr>
            <w:tcW w:w="3117" w:type="dxa"/>
          </w:tcPr>
          <w:p w:rsidR="00326655" w:rsidRDefault="00326655" w:rsidP="00326655">
            <w:pPr>
              <w:snapToGrid w:val="0"/>
              <w:spacing w:after="120"/>
            </w:pPr>
            <w:proofErr w:type="spellStart"/>
            <w:r>
              <w:t>Loyd</w:t>
            </w:r>
            <w:proofErr w:type="spellEnd"/>
            <w:r>
              <w:t xml:space="preserve"> Bonecutter</w:t>
            </w:r>
          </w:p>
        </w:tc>
        <w:tc>
          <w:tcPr>
            <w:tcW w:w="3117" w:type="dxa"/>
          </w:tcPr>
          <w:p w:rsidR="00326655" w:rsidRDefault="00326655" w:rsidP="00326655">
            <w:pPr>
              <w:snapToGrid w:val="0"/>
              <w:spacing w:after="120"/>
            </w:pPr>
            <w:r>
              <w:t>708-508-2966</w:t>
            </w:r>
          </w:p>
        </w:tc>
      </w:tr>
      <w:tr w:rsidR="00326655" w:rsidTr="00FF66AA">
        <w:tc>
          <w:tcPr>
            <w:tcW w:w="3116" w:type="dxa"/>
          </w:tcPr>
          <w:p w:rsidR="00326655" w:rsidRDefault="00326655" w:rsidP="00326655">
            <w:pPr>
              <w:snapToGrid w:val="0"/>
              <w:spacing w:after="120"/>
            </w:pPr>
            <w:proofErr w:type="spellStart"/>
            <w:r>
              <w:t>Sons’s</w:t>
            </w:r>
            <w:proofErr w:type="spellEnd"/>
            <w:r>
              <w:t xml:space="preserve"> of Legion</w:t>
            </w:r>
            <w:r w:rsidR="00003DF7">
              <w:t xml:space="preserve"> Member</w:t>
            </w:r>
          </w:p>
        </w:tc>
        <w:tc>
          <w:tcPr>
            <w:tcW w:w="3117" w:type="dxa"/>
          </w:tcPr>
          <w:p w:rsidR="00326655" w:rsidRDefault="00FF66AA" w:rsidP="00326655">
            <w:pPr>
              <w:snapToGrid w:val="0"/>
              <w:spacing w:after="120"/>
            </w:pPr>
            <w:r>
              <w:t xml:space="preserve">Gary </w:t>
            </w:r>
            <w:proofErr w:type="spellStart"/>
            <w:r>
              <w:t>Jobe</w:t>
            </w:r>
            <w:proofErr w:type="spellEnd"/>
          </w:p>
        </w:tc>
        <w:tc>
          <w:tcPr>
            <w:tcW w:w="3117" w:type="dxa"/>
          </w:tcPr>
          <w:p w:rsidR="00326655" w:rsidRDefault="00FF66AA" w:rsidP="00326655">
            <w:pPr>
              <w:snapToGrid w:val="0"/>
              <w:spacing w:after="120"/>
            </w:pPr>
            <w:r>
              <w:t>317-690-7319</w:t>
            </w:r>
          </w:p>
        </w:tc>
      </w:tr>
      <w:tr w:rsidR="00326655" w:rsidTr="00FF66AA">
        <w:tc>
          <w:tcPr>
            <w:tcW w:w="3116" w:type="dxa"/>
          </w:tcPr>
          <w:p w:rsidR="00326655" w:rsidRDefault="00326655" w:rsidP="00326655">
            <w:pPr>
              <w:snapToGrid w:val="0"/>
              <w:spacing w:after="120"/>
            </w:pPr>
            <w:proofErr w:type="spellStart"/>
            <w:proofErr w:type="gramStart"/>
            <w:r>
              <w:t>Son’s</w:t>
            </w:r>
            <w:proofErr w:type="spellEnd"/>
            <w:proofErr w:type="gramEnd"/>
            <w:r>
              <w:t xml:space="preserve"> of Legion</w:t>
            </w:r>
            <w:r w:rsidR="00003DF7">
              <w:t xml:space="preserve"> Member</w:t>
            </w:r>
          </w:p>
        </w:tc>
        <w:tc>
          <w:tcPr>
            <w:tcW w:w="3117" w:type="dxa"/>
          </w:tcPr>
          <w:p w:rsidR="00326655" w:rsidRDefault="00FF66AA" w:rsidP="00326655">
            <w:pPr>
              <w:snapToGrid w:val="0"/>
              <w:spacing w:after="120"/>
            </w:pPr>
            <w:r>
              <w:t xml:space="preserve">Hoppy </w:t>
            </w:r>
            <w:proofErr w:type="spellStart"/>
            <w:r>
              <w:t>Forbush</w:t>
            </w:r>
            <w:proofErr w:type="spellEnd"/>
          </w:p>
        </w:tc>
        <w:tc>
          <w:tcPr>
            <w:tcW w:w="3117" w:type="dxa"/>
          </w:tcPr>
          <w:p w:rsidR="00326655" w:rsidRDefault="00FF66AA" w:rsidP="00326655">
            <w:pPr>
              <w:snapToGrid w:val="0"/>
              <w:spacing w:after="120"/>
            </w:pPr>
            <w:r>
              <w:t>317-446-2307</w:t>
            </w:r>
          </w:p>
        </w:tc>
      </w:tr>
      <w:tr w:rsidR="00326655" w:rsidTr="00FF66AA">
        <w:tc>
          <w:tcPr>
            <w:tcW w:w="3116" w:type="dxa"/>
          </w:tcPr>
          <w:p w:rsidR="00326655" w:rsidRDefault="00003DF7" w:rsidP="00326655">
            <w:pPr>
              <w:snapToGrid w:val="0"/>
              <w:spacing w:after="120"/>
            </w:pPr>
            <w:r>
              <w:t>Auxiliary Member</w:t>
            </w:r>
          </w:p>
        </w:tc>
        <w:tc>
          <w:tcPr>
            <w:tcW w:w="3117" w:type="dxa"/>
          </w:tcPr>
          <w:p w:rsidR="00326655" w:rsidRDefault="00FF66AA" w:rsidP="00326655">
            <w:pPr>
              <w:snapToGrid w:val="0"/>
              <w:spacing w:after="120"/>
            </w:pPr>
            <w:r>
              <w:t>Joni Houghton</w:t>
            </w:r>
          </w:p>
        </w:tc>
        <w:tc>
          <w:tcPr>
            <w:tcW w:w="3117" w:type="dxa"/>
          </w:tcPr>
          <w:p w:rsidR="00326655" w:rsidRDefault="00FF66AA" w:rsidP="00326655">
            <w:pPr>
              <w:snapToGrid w:val="0"/>
              <w:spacing w:after="120"/>
            </w:pPr>
            <w:r>
              <w:t>317-771-0657</w:t>
            </w:r>
          </w:p>
        </w:tc>
      </w:tr>
      <w:tr w:rsidR="00003DF7" w:rsidTr="00FF66AA">
        <w:tc>
          <w:tcPr>
            <w:tcW w:w="3116" w:type="dxa"/>
          </w:tcPr>
          <w:p w:rsidR="00003DF7" w:rsidRDefault="00003DF7" w:rsidP="00326655">
            <w:pPr>
              <w:snapToGrid w:val="0"/>
              <w:spacing w:after="120"/>
            </w:pPr>
            <w:r>
              <w:t>Auxiliary Member</w:t>
            </w:r>
          </w:p>
        </w:tc>
        <w:tc>
          <w:tcPr>
            <w:tcW w:w="3117" w:type="dxa"/>
          </w:tcPr>
          <w:p w:rsidR="00003DF7" w:rsidRDefault="00FF66AA" w:rsidP="00326655">
            <w:pPr>
              <w:snapToGrid w:val="0"/>
              <w:spacing w:after="120"/>
            </w:pPr>
            <w:r>
              <w:t>Ky Lockard</w:t>
            </w:r>
          </w:p>
        </w:tc>
        <w:tc>
          <w:tcPr>
            <w:tcW w:w="3117" w:type="dxa"/>
          </w:tcPr>
          <w:p w:rsidR="00003DF7" w:rsidRDefault="00FF66AA" w:rsidP="00326655">
            <w:pPr>
              <w:snapToGrid w:val="0"/>
              <w:spacing w:after="120"/>
            </w:pPr>
            <w:r>
              <w:t>317-956-2388</w:t>
            </w:r>
          </w:p>
        </w:tc>
      </w:tr>
    </w:tbl>
    <w:p w:rsidR="00326655" w:rsidRDefault="00326655" w:rsidP="00326655">
      <w:pPr>
        <w:snapToGrid w:val="0"/>
        <w:spacing w:after="120"/>
      </w:pPr>
    </w:p>
    <w:p w:rsidR="00EE04B0" w:rsidRDefault="00EE04B0" w:rsidP="00EE04B0">
      <w:pPr>
        <w:snapToGrid w:val="0"/>
        <w:spacing w:after="120"/>
        <w:ind w:left="720"/>
      </w:pPr>
    </w:p>
    <w:sectPr w:rsidR="00EE04B0" w:rsidSect="00515F8E">
      <w:pgSz w:w="12240" w:h="15840"/>
      <w:pgMar w:top="720" w:right="1440" w:bottom="6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4B17"/>
    <w:multiLevelType w:val="hybridMultilevel"/>
    <w:tmpl w:val="0ED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248E8"/>
    <w:multiLevelType w:val="hybridMultilevel"/>
    <w:tmpl w:val="5E16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8013A"/>
    <w:multiLevelType w:val="hybridMultilevel"/>
    <w:tmpl w:val="6234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E1800"/>
    <w:multiLevelType w:val="hybridMultilevel"/>
    <w:tmpl w:val="2446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139AD"/>
    <w:multiLevelType w:val="hybridMultilevel"/>
    <w:tmpl w:val="BD0E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681420">
    <w:abstractNumId w:val="0"/>
  </w:num>
  <w:num w:numId="2" w16cid:durableId="793866273">
    <w:abstractNumId w:val="4"/>
  </w:num>
  <w:num w:numId="3" w16cid:durableId="1361666075">
    <w:abstractNumId w:val="2"/>
  </w:num>
  <w:num w:numId="4" w16cid:durableId="395321503">
    <w:abstractNumId w:val="1"/>
  </w:num>
  <w:num w:numId="5" w16cid:durableId="507791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A6"/>
    <w:rsid w:val="00003DF7"/>
    <w:rsid w:val="0027011D"/>
    <w:rsid w:val="00326655"/>
    <w:rsid w:val="00497C88"/>
    <w:rsid w:val="004D45C8"/>
    <w:rsid w:val="00515F8E"/>
    <w:rsid w:val="00677A56"/>
    <w:rsid w:val="007513A6"/>
    <w:rsid w:val="00911090"/>
    <w:rsid w:val="00985893"/>
    <w:rsid w:val="00EE04B0"/>
    <w:rsid w:val="00FA6731"/>
    <w:rsid w:val="00FC1C19"/>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ADEAA"/>
  <w15:chartTrackingRefBased/>
  <w15:docId w15:val="{FE7FFED0-E923-6B4E-9C02-EC5C7D8E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 Bonecutter</dc:creator>
  <cp:keywords/>
  <dc:description/>
  <cp:lastModifiedBy>Loyd Bonecutter</cp:lastModifiedBy>
  <cp:revision>2</cp:revision>
  <dcterms:created xsi:type="dcterms:W3CDTF">2026-01-04T15:46:00Z</dcterms:created>
  <dcterms:modified xsi:type="dcterms:W3CDTF">2026-01-04T17:41:00Z</dcterms:modified>
</cp:coreProperties>
</file>